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val="0"/>
          <w:bCs/>
          <w:sz w:val="44"/>
          <w:szCs w:val="44"/>
          <w:highlight w:val="none"/>
        </w:rPr>
      </w:pPr>
      <w:r>
        <w:rPr>
          <w:rFonts w:hint="eastAsia" w:ascii="宋体" w:hAnsi="宋体" w:eastAsia="宋体" w:cs="宋体"/>
          <w:b w:val="0"/>
          <w:bCs/>
          <w:sz w:val="44"/>
          <w:szCs w:val="44"/>
          <w:highlight w:val="none"/>
          <w:lang w:eastAsia="zh-CN"/>
        </w:rPr>
        <w:t>焦作市</w:t>
      </w:r>
      <w:r>
        <w:rPr>
          <w:rFonts w:hint="eastAsia" w:ascii="宋体" w:hAnsi="宋体" w:eastAsia="宋体" w:cs="宋体"/>
          <w:b w:val="0"/>
          <w:bCs/>
          <w:sz w:val="44"/>
          <w:szCs w:val="44"/>
          <w:highlight w:val="none"/>
        </w:rPr>
        <w:t>建筑业绿色施工示范工程</w:t>
      </w:r>
    </w:p>
    <w:p>
      <w:pPr>
        <w:spacing w:line="520" w:lineRule="exact"/>
        <w:ind w:firstLine="440" w:firstLineChars="100"/>
        <w:jc w:val="center"/>
        <w:rPr>
          <w:rFonts w:hint="eastAsia" w:ascii="宋体" w:hAnsi="宋体" w:eastAsia="宋体" w:cs="宋体"/>
          <w:b w:val="0"/>
          <w:bCs/>
          <w:sz w:val="44"/>
          <w:szCs w:val="44"/>
          <w:highlight w:val="none"/>
          <w:lang w:eastAsia="zh-CN"/>
        </w:rPr>
      </w:pPr>
      <w:r>
        <w:rPr>
          <w:rFonts w:hint="eastAsia" w:ascii="宋体" w:hAnsi="宋体" w:eastAsia="宋体" w:cs="宋体"/>
          <w:b w:val="0"/>
          <w:bCs/>
          <w:sz w:val="44"/>
          <w:szCs w:val="44"/>
          <w:highlight w:val="none"/>
          <w:lang w:eastAsia="zh-CN"/>
        </w:rPr>
        <w:t>评价</w:t>
      </w:r>
      <w:r>
        <w:rPr>
          <w:rFonts w:hint="eastAsia" w:ascii="宋体" w:hAnsi="宋体" w:eastAsia="宋体" w:cs="宋体"/>
          <w:b w:val="0"/>
          <w:bCs/>
          <w:sz w:val="44"/>
          <w:szCs w:val="44"/>
          <w:highlight w:val="none"/>
        </w:rPr>
        <w:t>办法</w:t>
      </w:r>
      <w:r>
        <w:rPr>
          <w:rFonts w:hint="eastAsia" w:ascii="宋体" w:hAnsi="宋体" w:eastAsia="宋体" w:cs="宋体"/>
          <w:b w:val="0"/>
          <w:bCs/>
          <w:sz w:val="44"/>
          <w:szCs w:val="44"/>
          <w:highlight w:val="none"/>
          <w:lang w:eastAsia="zh-CN"/>
        </w:rPr>
        <w:t>（</w:t>
      </w:r>
      <w:r>
        <w:rPr>
          <w:rFonts w:hint="eastAsia" w:ascii="宋体" w:hAnsi="宋体" w:eastAsia="宋体" w:cs="宋体"/>
          <w:b w:val="0"/>
          <w:bCs/>
          <w:sz w:val="44"/>
          <w:szCs w:val="44"/>
          <w:highlight w:val="none"/>
          <w:lang w:val="en-US" w:eastAsia="zh-CN"/>
        </w:rPr>
        <w:t>试行</w:t>
      </w:r>
      <w:r>
        <w:rPr>
          <w:rFonts w:hint="eastAsia" w:ascii="宋体" w:hAnsi="宋体" w:eastAsia="宋体" w:cs="宋体"/>
          <w:b w:val="0"/>
          <w:bCs/>
          <w:sz w:val="44"/>
          <w:szCs w:val="44"/>
          <w:highlight w:val="none"/>
          <w:lang w:eastAsia="zh-CN"/>
        </w:rPr>
        <w:t>）</w:t>
      </w:r>
    </w:p>
    <w:p>
      <w:pPr>
        <w:spacing w:line="520" w:lineRule="exact"/>
        <w:ind w:firstLine="440" w:firstLineChars="100"/>
        <w:jc w:val="center"/>
        <w:rPr>
          <w:rFonts w:hint="eastAsia" w:ascii="宋体" w:hAnsi="宋体" w:eastAsia="宋体" w:cs="宋体"/>
          <w:b w:val="0"/>
          <w:bCs/>
          <w:sz w:val="44"/>
          <w:szCs w:val="44"/>
          <w:highlight w:val="none"/>
          <w:lang w:eastAsia="zh-CN"/>
        </w:rPr>
      </w:pPr>
    </w:p>
    <w:p>
      <w:pPr>
        <w:numPr>
          <w:numId w:val="0"/>
        </w:numPr>
        <w:spacing w:line="520" w:lineRule="exact"/>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 xml:space="preserve">第一章  </w:t>
      </w:r>
      <w:r>
        <w:rPr>
          <w:rFonts w:hint="eastAsia" w:ascii="黑体" w:hAnsi="黑体" w:eastAsia="黑体" w:cs="黑体"/>
          <w:b w:val="0"/>
          <w:bCs/>
          <w:sz w:val="32"/>
          <w:szCs w:val="32"/>
          <w:highlight w:val="none"/>
        </w:rPr>
        <w:t>总  则</w:t>
      </w:r>
    </w:p>
    <w:p>
      <w:pPr>
        <w:numPr>
          <w:ilvl w:val="0"/>
          <w:numId w:val="0"/>
        </w:numPr>
        <w:spacing w:line="520" w:lineRule="exact"/>
        <w:ind w:firstLine="640" w:firstLineChars="200"/>
        <w:rPr>
          <w:rFonts w:hint="eastAsia" w:ascii="仿宋" w:hAnsi="仿宋" w:eastAsia="仿宋" w:cs="仿宋"/>
          <w:b/>
          <w:sz w:val="32"/>
          <w:szCs w:val="32"/>
          <w:highlight w:val="none"/>
        </w:rPr>
      </w:pPr>
      <w:r>
        <w:rPr>
          <w:rFonts w:hint="eastAsia" w:ascii="黑体" w:hAnsi="黑体" w:eastAsia="黑体" w:cs="黑体"/>
          <w:sz w:val="32"/>
          <w:szCs w:val="32"/>
          <w:highlight w:val="none"/>
          <w:lang w:eastAsia="zh-CN"/>
        </w:rPr>
        <w:t>第一条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为进一步促进工程建设领域节能减排工作，发展绿色建筑，推广绿色施工，充分发挥绿色施工示范工程的引领作用，根据住房和城乡建设部《绿色施工导则》及《建筑工程绿色施工评价标准》，结合我</w:t>
      </w:r>
      <w:r>
        <w:rPr>
          <w:rFonts w:hint="eastAsia" w:ascii="仿宋" w:hAnsi="仿宋" w:eastAsia="仿宋" w:cs="仿宋"/>
          <w:sz w:val="32"/>
          <w:szCs w:val="32"/>
          <w:highlight w:val="none"/>
          <w:lang w:eastAsia="zh-CN"/>
        </w:rPr>
        <w:t>市</w:t>
      </w:r>
      <w:r>
        <w:rPr>
          <w:rFonts w:hint="eastAsia" w:ascii="仿宋" w:hAnsi="仿宋" w:eastAsia="仿宋" w:cs="仿宋"/>
          <w:sz w:val="32"/>
          <w:szCs w:val="32"/>
          <w:highlight w:val="none"/>
        </w:rPr>
        <w:t>实际</w:t>
      </w:r>
      <w:r>
        <w:rPr>
          <w:rFonts w:hint="eastAsia" w:ascii="仿宋" w:hAnsi="仿宋" w:eastAsia="仿宋" w:cs="仿宋"/>
          <w:sz w:val="32"/>
          <w:szCs w:val="32"/>
          <w:highlight w:val="none"/>
          <w:lang w:eastAsia="zh-CN"/>
        </w:rPr>
        <w:t>情况</w:t>
      </w:r>
      <w:r>
        <w:rPr>
          <w:rFonts w:hint="eastAsia" w:ascii="仿宋" w:hAnsi="仿宋" w:eastAsia="仿宋" w:cs="仿宋"/>
          <w:sz w:val="32"/>
          <w:szCs w:val="32"/>
          <w:highlight w:val="none"/>
        </w:rPr>
        <w:t>，组织开展绿色施工示范工程评价活动</w:t>
      </w:r>
      <w:r>
        <w:rPr>
          <w:rFonts w:hint="eastAsia" w:ascii="仿宋" w:hAnsi="仿宋" w:eastAsia="仿宋" w:cs="仿宋"/>
          <w:sz w:val="32"/>
          <w:szCs w:val="32"/>
          <w:highlight w:val="none"/>
          <w:lang w:eastAsia="zh-CN"/>
        </w:rPr>
        <w:t>，特</w:t>
      </w:r>
      <w:r>
        <w:rPr>
          <w:rFonts w:hint="eastAsia" w:ascii="仿宋" w:hAnsi="仿宋" w:eastAsia="仿宋" w:cs="仿宋"/>
          <w:sz w:val="32"/>
          <w:szCs w:val="32"/>
          <w:highlight w:val="none"/>
        </w:rPr>
        <w:t>制定</w:t>
      </w:r>
      <w:r>
        <w:rPr>
          <w:rFonts w:hint="eastAsia" w:ascii="仿宋" w:hAnsi="仿宋" w:eastAsia="仿宋" w:cs="仿宋"/>
          <w:sz w:val="32"/>
          <w:szCs w:val="32"/>
          <w:highlight w:val="none"/>
          <w:lang w:eastAsia="zh-CN"/>
        </w:rPr>
        <w:t>本办法</w:t>
      </w:r>
      <w:bookmarkStart w:id="0" w:name="_GoBack"/>
      <w:bookmarkEnd w:id="0"/>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 xml:space="preserve"> </w:t>
      </w:r>
    </w:p>
    <w:p>
      <w:pPr>
        <w:numPr>
          <w:ilvl w:val="0"/>
          <w:numId w:val="0"/>
        </w:numPr>
        <w:spacing w:line="520" w:lineRule="exact"/>
        <w:ind w:firstLine="640" w:firstLineChars="200"/>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第二条</w:t>
      </w:r>
      <w:r>
        <w:rPr>
          <w:rFonts w:hint="eastAsia" w:ascii="仿宋" w:hAnsi="仿宋" w:eastAsia="仿宋" w:cs="仿宋"/>
          <w:sz w:val="32"/>
          <w:szCs w:val="32"/>
          <w:highlight w:val="none"/>
        </w:rPr>
        <w:t xml:space="preserve"> 本办法所称绿色施工示范工程是指在工程项目施工周期内严格进行过程管理，最大限度地节约资源（节材、节水、节能、节地）、保护环境和减少污染</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实现技术创新与</w:t>
      </w:r>
      <w:r>
        <w:rPr>
          <w:rFonts w:hint="eastAsia" w:ascii="仿宋" w:hAnsi="仿宋" w:eastAsia="仿宋" w:cs="仿宋"/>
          <w:sz w:val="32"/>
          <w:szCs w:val="32"/>
          <w:highlight w:val="none"/>
          <w:lang w:eastAsia="zh-CN"/>
        </w:rPr>
        <w:t>增</w:t>
      </w:r>
      <w:r>
        <w:rPr>
          <w:rFonts w:hint="eastAsia" w:ascii="仿宋" w:hAnsi="仿宋" w:eastAsia="仿宋" w:cs="仿宋"/>
          <w:sz w:val="32"/>
          <w:szCs w:val="32"/>
          <w:highlight w:val="none"/>
        </w:rPr>
        <w:t>效、实施绿色可持续发展理念的工程项目。</w:t>
      </w:r>
    </w:p>
    <w:p>
      <w:pPr>
        <w:numPr>
          <w:ilvl w:val="0"/>
          <w:numId w:val="0"/>
        </w:numPr>
        <w:spacing w:line="520" w:lineRule="exact"/>
        <w:ind w:firstLine="640" w:firstLineChars="200"/>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eastAsia="zh-CN"/>
        </w:rPr>
        <w:t>第三条</w:t>
      </w:r>
      <w:r>
        <w:rPr>
          <w:rFonts w:hint="eastAsia" w:ascii="仿宋" w:hAnsi="仿宋" w:eastAsia="仿宋" w:cs="仿宋"/>
          <w:sz w:val="32"/>
          <w:szCs w:val="32"/>
          <w:highlight w:val="none"/>
        </w:rPr>
        <w:t xml:space="preserve"> 开展绿色施工示范工程活动应</w:t>
      </w:r>
      <w:r>
        <w:rPr>
          <w:rFonts w:hint="eastAsia" w:ascii="仿宋" w:hAnsi="仿宋" w:eastAsia="仿宋" w:cs="仿宋"/>
          <w:sz w:val="32"/>
          <w:szCs w:val="32"/>
          <w:highlight w:val="none"/>
          <w:lang w:val="en-US" w:eastAsia="zh-CN"/>
        </w:rPr>
        <w:t>遵循以下原则：</w:t>
      </w:r>
    </w:p>
    <w:p>
      <w:pPr>
        <w:numPr>
          <w:ilvl w:val="0"/>
          <w:numId w:val="0"/>
        </w:numPr>
        <w:spacing w:line="52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自愿</w:t>
      </w:r>
      <w:r>
        <w:rPr>
          <w:rFonts w:hint="eastAsia" w:ascii="仿宋" w:hAnsi="仿宋" w:eastAsia="仿宋" w:cs="仿宋"/>
          <w:sz w:val="32"/>
          <w:szCs w:val="32"/>
          <w:highlight w:val="none"/>
        </w:rPr>
        <w:t>申报</w:t>
      </w:r>
      <w:r>
        <w:rPr>
          <w:rFonts w:hint="eastAsia" w:ascii="仿宋" w:hAnsi="仿宋" w:eastAsia="仿宋" w:cs="仿宋"/>
          <w:sz w:val="32"/>
          <w:szCs w:val="32"/>
          <w:highlight w:val="none"/>
          <w:lang w:val="en-US" w:eastAsia="zh-CN"/>
        </w:rPr>
        <w:t>原则；</w:t>
      </w:r>
    </w:p>
    <w:p>
      <w:pPr>
        <w:numPr>
          <w:ilvl w:val="0"/>
          <w:numId w:val="0"/>
        </w:numPr>
        <w:spacing w:line="52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公平、公正、公开</w:t>
      </w:r>
      <w:r>
        <w:rPr>
          <w:rFonts w:hint="eastAsia" w:ascii="仿宋" w:hAnsi="仿宋" w:eastAsia="仿宋" w:cs="仿宋"/>
          <w:sz w:val="32"/>
          <w:szCs w:val="32"/>
          <w:highlight w:val="none"/>
          <w:lang w:val="en-US" w:eastAsia="zh-CN"/>
        </w:rPr>
        <w:t>原则；</w:t>
      </w:r>
    </w:p>
    <w:p>
      <w:pPr>
        <w:numPr>
          <w:ilvl w:val="0"/>
          <w:numId w:val="0"/>
        </w:numPr>
        <w:spacing w:line="52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（三）全</w:t>
      </w:r>
      <w:r>
        <w:rPr>
          <w:rFonts w:hint="eastAsia" w:ascii="仿宋" w:hAnsi="仿宋" w:eastAsia="仿宋" w:cs="仿宋"/>
          <w:sz w:val="32"/>
          <w:szCs w:val="32"/>
          <w:highlight w:val="none"/>
        </w:rPr>
        <w:t>过程监管</w:t>
      </w:r>
      <w:r>
        <w:rPr>
          <w:rFonts w:hint="eastAsia" w:ascii="仿宋" w:hAnsi="仿宋" w:eastAsia="仿宋" w:cs="仿宋"/>
          <w:sz w:val="32"/>
          <w:szCs w:val="32"/>
          <w:highlight w:val="none"/>
          <w:lang w:val="en-US" w:eastAsia="zh-CN"/>
        </w:rPr>
        <w:t>原则；</w:t>
      </w:r>
    </w:p>
    <w:p>
      <w:pPr>
        <w:numPr>
          <w:ilvl w:val="0"/>
          <w:numId w:val="0"/>
        </w:numPr>
        <w:spacing w:line="52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本条款所称全过程监管是本会指按照本办法实施全过程的自律管理。</w:t>
      </w:r>
    </w:p>
    <w:p>
      <w:pPr>
        <w:numPr>
          <w:ilvl w:val="0"/>
          <w:numId w:val="0"/>
        </w:numPr>
        <w:spacing w:line="520" w:lineRule="exact"/>
        <w:ind w:firstLine="643" w:firstLineChars="200"/>
        <w:rPr>
          <w:rFonts w:hint="eastAsia" w:ascii="仿宋" w:hAnsi="仿宋" w:eastAsia="仿宋" w:cs="仿宋"/>
          <w:sz w:val="32"/>
          <w:szCs w:val="32"/>
          <w:highlight w:val="none"/>
        </w:rPr>
      </w:pPr>
      <w:r>
        <w:rPr>
          <w:rFonts w:hint="eastAsia" w:ascii="黑体" w:hAnsi="黑体" w:eastAsia="黑体" w:cs="黑体"/>
          <w:b/>
          <w:bCs/>
          <w:sz w:val="32"/>
          <w:szCs w:val="32"/>
          <w:highlight w:val="none"/>
          <w:lang w:val="en-US" w:eastAsia="zh-CN"/>
        </w:rPr>
        <w:t xml:space="preserve">第四条 </w:t>
      </w:r>
      <w:r>
        <w:rPr>
          <w:rFonts w:hint="eastAsia" w:ascii="仿宋" w:hAnsi="仿宋" w:eastAsia="仿宋" w:cs="仿宋"/>
          <w:sz w:val="32"/>
          <w:szCs w:val="32"/>
          <w:highlight w:val="none"/>
          <w:lang w:val="en-US" w:eastAsia="zh-CN"/>
        </w:rPr>
        <w:t>本活动按照</w:t>
      </w:r>
      <w:r>
        <w:rPr>
          <w:rFonts w:hint="eastAsia" w:ascii="仿宋" w:hAnsi="仿宋" w:eastAsia="仿宋" w:cs="仿宋"/>
          <w:sz w:val="32"/>
          <w:szCs w:val="32"/>
          <w:highlight w:val="none"/>
        </w:rPr>
        <w:t>分类指导、行业推进、先行试点、总结提高、逐步推广</w:t>
      </w:r>
      <w:r>
        <w:rPr>
          <w:rFonts w:hint="eastAsia" w:ascii="仿宋" w:hAnsi="仿宋" w:eastAsia="仿宋" w:cs="仿宋"/>
          <w:sz w:val="32"/>
          <w:szCs w:val="32"/>
          <w:highlight w:val="none"/>
          <w:lang w:val="en-US" w:eastAsia="zh-CN"/>
        </w:rPr>
        <w:t>的方式实施</w:t>
      </w:r>
      <w:r>
        <w:rPr>
          <w:rFonts w:hint="eastAsia" w:ascii="仿宋" w:hAnsi="仿宋" w:eastAsia="仿宋" w:cs="仿宋"/>
          <w:sz w:val="32"/>
          <w:szCs w:val="32"/>
          <w:highlight w:val="none"/>
        </w:rPr>
        <w:t>。</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lang w:eastAsia="zh-CN"/>
        </w:rPr>
        <w:t>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提倡</w:t>
      </w:r>
      <w:r>
        <w:rPr>
          <w:rFonts w:hint="eastAsia" w:ascii="仿宋" w:hAnsi="仿宋" w:eastAsia="仿宋" w:cs="仿宋"/>
          <w:sz w:val="32"/>
          <w:szCs w:val="32"/>
          <w:highlight w:val="none"/>
          <w:lang w:val="en-US" w:eastAsia="zh-CN"/>
        </w:rPr>
        <w:t>和</w:t>
      </w:r>
      <w:r>
        <w:rPr>
          <w:rFonts w:hint="eastAsia" w:ascii="仿宋" w:hAnsi="仿宋" w:eastAsia="仿宋" w:cs="仿宋"/>
          <w:sz w:val="32"/>
          <w:szCs w:val="32"/>
          <w:highlight w:val="none"/>
          <w:lang w:eastAsia="zh-CN"/>
        </w:rPr>
        <w:t>鼓励</w:t>
      </w:r>
      <w:r>
        <w:rPr>
          <w:rFonts w:hint="eastAsia" w:ascii="仿宋" w:hAnsi="仿宋" w:eastAsia="仿宋" w:cs="仿宋"/>
          <w:sz w:val="32"/>
          <w:szCs w:val="32"/>
          <w:highlight w:val="none"/>
        </w:rPr>
        <w:t>建设单位积极支持倡导施工企业开展绿色施工</w:t>
      </w:r>
      <w:r>
        <w:rPr>
          <w:rFonts w:hint="eastAsia" w:ascii="仿宋" w:hAnsi="仿宋" w:eastAsia="仿宋" w:cs="仿宋"/>
          <w:sz w:val="32"/>
          <w:szCs w:val="32"/>
          <w:highlight w:val="none"/>
          <w:lang w:val="en-US" w:eastAsia="zh-CN"/>
        </w:rPr>
        <w:t>示范工程</w:t>
      </w:r>
      <w:r>
        <w:rPr>
          <w:rFonts w:hint="eastAsia" w:ascii="仿宋" w:hAnsi="仿宋" w:eastAsia="仿宋" w:cs="仿宋"/>
          <w:sz w:val="32"/>
          <w:szCs w:val="32"/>
          <w:highlight w:val="none"/>
        </w:rPr>
        <w:t>活动，对于优良绿色示范工程</w:t>
      </w:r>
      <w:r>
        <w:rPr>
          <w:rFonts w:hint="eastAsia" w:ascii="仿宋" w:hAnsi="仿宋" w:eastAsia="仿宋" w:cs="仿宋"/>
          <w:sz w:val="32"/>
          <w:szCs w:val="32"/>
          <w:highlight w:val="none"/>
          <w:lang w:eastAsia="zh-CN"/>
        </w:rPr>
        <w:t>可</w:t>
      </w:r>
      <w:r>
        <w:rPr>
          <w:rFonts w:hint="eastAsia" w:ascii="仿宋" w:hAnsi="仿宋" w:eastAsia="仿宋" w:cs="仿宋"/>
          <w:sz w:val="32"/>
          <w:szCs w:val="32"/>
          <w:highlight w:val="none"/>
        </w:rPr>
        <w:t>给予奖励；施工企业也应建立节能减排激励制度，对于</w:t>
      </w:r>
      <w:r>
        <w:rPr>
          <w:rFonts w:hint="eastAsia" w:ascii="仿宋" w:hAnsi="仿宋" w:eastAsia="仿宋" w:cs="仿宋"/>
          <w:sz w:val="32"/>
          <w:szCs w:val="32"/>
          <w:highlight w:val="none"/>
          <w:lang w:val="en-US" w:eastAsia="zh-CN"/>
        </w:rPr>
        <w:t>在</w:t>
      </w:r>
      <w:r>
        <w:rPr>
          <w:rFonts w:hint="eastAsia" w:ascii="仿宋" w:hAnsi="仿宋" w:eastAsia="仿宋" w:cs="仿宋"/>
          <w:sz w:val="32"/>
          <w:szCs w:val="32"/>
          <w:highlight w:val="none"/>
        </w:rPr>
        <w:t>创建绿色施工示范工程中有突出贡献的项目部和有关人员，</w:t>
      </w:r>
      <w:r>
        <w:rPr>
          <w:rFonts w:hint="eastAsia" w:ascii="仿宋" w:hAnsi="仿宋" w:eastAsia="仿宋" w:cs="仿宋"/>
          <w:sz w:val="32"/>
          <w:szCs w:val="32"/>
          <w:highlight w:val="none"/>
          <w:lang w:val="en-US" w:eastAsia="zh-CN"/>
        </w:rPr>
        <w:t>可</w:t>
      </w:r>
      <w:r>
        <w:rPr>
          <w:rFonts w:hint="eastAsia" w:ascii="仿宋" w:hAnsi="仿宋" w:eastAsia="仿宋" w:cs="仿宋"/>
          <w:sz w:val="32"/>
          <w:szCs w:val="32"/>
          <w:highlight w:val="none"/>
        </w:rPr>
        <w:t>给予相应的物质奖励。</w:t>
      </w:r>
    </w:p>
    <w:p>
      <w:pPr>
        <w:numPr>
          <w:ilvl w:val="0"/>
          <w:numId w:val="0"/>
        </w:numPr>
        <w:spacing w:line="520" w:lineRule="exact"/>
        <w:ind w:firstLine="640" w:firstLineChars="200"/>
        <w:rPr>
          <w:rFonts w:hint="default" w:ascii="仿宋" w:hAnsi="仿宋" w:eastAsia="仿宋" w:cs="仿宋"/>
          <w:sz w:val="32"/>
          <w:szCs w:val="32"/>
          <w:highlight w:val="none"/>
          <w:lang w:val="en-US" w:eastAsia="zh-CN"/>
        </w:rPr>
      </w:pPr>
    </w:p>
    <w:p>
      <w:pPr>
        <w:spacing w:line="520" w:lineRule="exact"/>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第二章  申报条件及程序</w:t>
      </w:r>
    </w:p>
    <w:p>
      <w:pPr>
        <w:numPr>
          <w:ilvl w:val="0"/>
          <w:numId w:val="0"/>
        </w:numPr>
        <w:spacing w:line="520" w:lineRule="exact"/>
        <w:ind w:firstLine="640" w:firstLineChars="200"/>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lang w:eastAsia="zh-CN"/>
        </w:rPr>
        <w:t>条</w:t>
      </w:r>
      <w:r>
        <w:rPr>
          <w:rFonts w:hint="eastAsia" w:ascii="仿宋" w:hAnsi="仿宋" w:eastAsia="仿宋" w:cs="仿宋"/>
          <w:sz w:val="32"/>
          <w:szCs w:val="32"/>
          <w:highlight w:val="none"/>
        </w:rPr>
        <w:t xml:space="preserve"> 绿色施工示范工程的申报条件：</w:t>
      </w:r>
    </w:p>
    <w:p>
      <w:pPr>
        <w:numPr>
          <w:ilvl w:val="0"/>
          <w:numId w:val="0"/>
        </w:num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申报工程应是建设、设计、施工、监理等相关单位共同参与的房屋建筑、市政设施、交通运输及水利水电等土木工程建设项目。</w:t>
      </w:r>
    </w:p>
    <w:p>
      <w:pPr>
        <w:numPr>
          <w:ilvl w:val="0"/>
          <w:numId w:val="0"/>
        </w:num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申报工程应是开工手续齐全，</w:t>
      </w:r>
      <w:r>
        <w:rPr>
          <w:rFonts w:hint="eastAsia" w:ascii="仿宋" w:hAnsi="仿宋" w:eastAsia="仿宋" w:cs="仿宋"/>
          <w:sz w:val="32"/>
          <w:szCs w:val="32"/>
          <w:highlight w:val="yellow"/>
        </w:rPr>
        <w:t>已列入当年</w:t>
      </w:r>
      <w:r>
        <w:rPr>
          <w:rFonts w:hint="eastAsia" w:ascii="仿宋" w:hAnsi="仿宋" w:eastAsia="仿宋" w:cs="仿宋"/>
          <w:sz w:val="32"/>
          <w:szCs w:val="32"/>
          <w:highlight w:val="none"/>
        </w:rPr>
        <w:t>开工计划且施工组织实施方案符合住房和城乡建设部《绿色施工导则》</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《建筑工程绿色施工评价标准》、绿色施工规范</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相关文件规定的工程。</w:t>
      </w:r>
    </w:p>
    <w:p>
      <w:pPr>
        <w:numPr>
          <w:ilvl w:val="0"/>
          <w:numId w:val="0"/>
        </w:num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申报工程应是具有绿色施工实施规划方案并在开工前经审批通过的工程。工程应自始至终做好水、电、煤、油、各种材料</w:t>
      </w:r>
      <w:r>
        <w:rPr>
          <w:rFonts w:hint="eastAsia" w:ascii="仿宋" w:hAnsi="仿宋" w:eastAsia="仿宋" w:cs="仿宋"/>
          <w:sz w:val="32"/>
          <w:szCs w:val="32"/>
          <w:highlight w:val="none"/>
          <w:lang w:eastAsia="zh-CN"/>
        </w:rPr>
        <w:t>及</w:t>
      </w:r>
      <w:r>
        <w:rPr>
          <w:rFonts w:hint="eastAsia" w:ascii="仿宋" w:hAnsi="仿宋" w:eastAsia="仿宋" w:cs="仿宋"/>
          <w:sz w:val="32"/>
          <w:szCs w:val="32"/>
          <w:highlight w:val="none"/>
        </w:rPr>
        <w:t>各项资源、能源消耗数据的原始记录。</w:t>
      </w:r>
    </w:p>
    <w:p>
      <w:p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申报工程应</w:t>
      </w:r>
      <w:r>
        <w:rPr>
          <w:rFonts w:hint="eastAsia" w:ascii="仿宋" w:hAnsi="仿宋" w:eastAsia="仿宋" w:cs="仿宋"/>
          <w:sz w:val="32"/>
          <w:szCs w:val="32"/>
          <w:highlight w:val="none"/>
          <w:lang w:val="en-US" w:eastAsia="zh-CN"/>
        </w:rPr>
        <w:t>在</w:t>
      </w:r>
      <w:r>
        <w:rPr>
          <w:rFonts w:hint="eastAsia" w:ascii="仿宋" w:hAnsi="仿宋" w:eastAsia="仿宋" w:cs="仿宋"/>
          <w:sz w:val="32"/>
          <w:szCs w:val="32"/>
          <w:highlight w:val="none"/>
        </w:rPr>
        <w:t>工程建设周期内完成</w:t>
      </w:r>
      <w:r>
        <w:rPr>
          <w:rFonts w:hint="eastAsia" w:ascii="仿宋" w:hAnsi="仿宋" w:eastAsia="仿宋" w:cs="仿宋"/>
          <w:sz w:val="32"/>
          <w:szCs w:val="32"/>
          <w:highlight w:val="none"/>
          <w:lang w:eastAsia="zh-CN"/>
        </w:rPr>
        <w:t>立项</w:t>
      </w:r>
      <w:r>
        <w:rPr>
          <w:rFonts w:hint="eastAsia" w:ascii="仿宋" w:hAnsi="仿宋" w:eastAsia="仿宋" w:cs="仿宋"/>
          <w:sz w:val="32"/>
          <w:szCs w:val="32"/>
          <w:highlight w:val="none"/>
        </w:rPr>
        <w:t>申报文件及其</w:t>
      </w:r>
      <w:r>
        <w:rPr>
          <w:rFonts w:hint="eastAsia" w:ascii="仿宋" w:hAnsi="仿宋" w:eastAsia="仿宋" w:cs="仿宋"/>
          <w:sz w:val="32"/>
          <w:szCs w:val="32"/>
          <w:highlight w:val="none"/>
          <w:lang w:val="en-US" w:eastAsia="zh-CN"/>
        </w:rPr>
        <w:t>绿色施工</w:t>
      </w:r>
      <w:r>
        <w:rPr>
          <w:rFonts w:hint="eastAsia" w:ascii="仿宋" w:hAnsi="仿宋" w:eastAsia="仿宋" w:cs="仿宋"/>
          <w:sz w:val="32"/>
          <w:szCs w:val="32"/>
          <w:highlight w:val="none"/>
        </w:rPr>
        <w:t>实施规划方案中的全部内容。</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lang w:eastAsia="zh-CN"/>
        </w:rPr>
        <w:t xml:space="preserve">条 </w:t>
      </w:r>
      <w:r>
        <w:rPr>
          <w:rFonts w:hint="eastAsia" w:ascii="仿宋" w:hAnsi="仿宋" w:eastAsia="仿宋" w:cs="仿宋"/>
          <w:sz w:val="32"/>
          <w:szCs w:val="32"/>
          <w:highlight w:val="none"/>
        </w:rPr>
        <w:t>绿色施工示范工程的申报程序：</w:t>
      </w:r>
    </w:p>
    <w:p>
      <w:pPr>
        <w:spacing w:line="520" w:lineRule="exact"/>
        <w:ind w:firstLine="627" w:firstLineChars="196"/>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立项</w:t>
      </w:r>
    </w:p>
    <w:p>
      <w:pPr>
        <w:spacing w:line="520" w:lineRule="exact"/>
        <w:ind w:firstLine="640" w:firstLineChars="200"/>
        <w:rPr>
          <w:rFonts w:hint="eastAsia" w:ascii="仿宋" w:hAnsi="仿宋" w:eastAsia="仿宋" w:cs="仿宋"/>
          <w:strike w:val="0"/>
          <w:dstrike w:val="0"/>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开工三个月内</w:t>
      </w:r>
      <w:r>
        <w:rPr>
          <w:rFonts w:hint="eastAsia" w:ascii="仿宋" w:hAnsi="仿宋" w:eastAsia="仿宋" w:cs="仿宋"/>
          <w:sz w:val="32"/>
          <w:szCs w:val="32"/>
          <w:highlight w:val="none"/>
        </w:rPr>
        <w:t>申报单位填写《</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建筑业绿色施工示范工程申报表》，连同“绿色施工实施规划方案</w:t>
      </w:r>
      <w:r>
        <w:rPr>
          <w:rFonts w:hint="eastAsia" w:ascii="仿宋" w:hAnsi="仿宋" w:eastAsia="仿宋" w:cs="仿宋"/>
          <w:strike w:val="0"/>
          <w:dstrike w:val="0"/>
          <w:sz w:val="32"/>
          <w:szCs w:val="32"/>
          <w:highlight w:val="none"/>
        </w:rPr>
        <w:t>”一份，由</w:t>
      </w:r>
      <w:r>
        <w:rPr>
          <w:rFonts w:hint="eastAsia" w:ascii="仿宋" w:hAnsi="仿宋" w:eastAsia="仿宋" w:cs="仿宋"/>
          <w:strike w:val="0"/>
          <w:dstrike w:val="0"/>
          <w:sz w:val="32"/>
          <w:szCs w:val="32"/>
          <w:highlight w:val="none"/>
          <w:lang w:eastAsia="zh-CN"/>
        </w:rPr>
        <w:t>推荐单位盖章</w:t>
      </w:r>
      <w:r>
        <w:rPr>
          <w:rFonts w:hint="eastAsia" w:ascii="仿宋" w:hAnsi="仿宋" w:eastAsia="仿宋" w:cs="仿宋"/>
          <w:strike w:val="0"/>
          <w:dstrike w:val="0"/>
          <w:sz w:val="32"/>
          <w:szCs w:val="32"/>
          <w:highlight w:val="none"/>
        </w:rPr>
        <w:t>报</w:t>
      </w:r>
      <w:r>
        <w:rPr>
          <w:rFonts w:hint="eastAsia" w:ascii="仿宋" w:hAnsi="仿宋" w:eastAsia="仿宋" w:cs="仿宋"/>
          <w:strike w:val="0"/>
          <w:dstrike w:val="0"/>
          <w:sz w:val="32"/>
          <w:szCs w:val="32"/>
          <w:highlight w:val="none"/>
          <w:lang w:eastAsia="zh-CN"/>
        </w:rPr>
        <w:t>焦作市</w:t>
      </w:r>
      <w:r>
        <w:rPr>
          <w:rFonts w:hint="eastAsia" w:ascii="仿宋" w:hAnsi="仿宋" w:eastAsia="仿宋" w:cs="仿宋"/>
          <w:strike w:val="0"/>
          <w:dstrike w:val="0"/>
          <w:sz w:val="32"/>
          <w:szCs w:val="32"/>
          <w:highlight w:val="none"/>
        </w:rPr>
        <w:t>建筑业协会。</w:t>
      </w:r>
    </w:p>
    <w:p>
      <w:p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建筑业协会组织专家评议，对</w:t>
      </w:r>
      <w:r>
        <w:rPr>
          <w:rFonts w:hint="eastAsia" w:ascii="仿宋" w:hAnsi="仿宋" w:eastAsia="仿宋" w:cs="仿宋"/>
          <w:sz w:val="32"/>
          <w:szCs w:val="32"/>
          <w:highlight w:val="none"/>
          <w:lang w:eastAsia="zh-CN"/>
        </w:rPr>
        <w:t>同意进行</w:t>
      </w:r>
      <w:r>
        <w:rPr>
          <w:rFonts w:hint="eastAsia" w:ascii="仿宋" w:hAnsi="仿宋" w:eastAsia="仿宋" w:cs="仿宋"/>
          <w:sz w:val="32"/>
          <w:szCs w:val="32"/>
          <w:highlight w:val="none"/>
        </w:rPr>
        <w:t>绿色施工示范工程</w:t>
      </w:r>
      <w:r>
        <w:rPr>
          <w:rFonts w:hint="eastAsia" w:ascii="仿宋" w:hAnsi="仿宋" w:eastAsia="仿宋" w:cs="仿宋"/>
          <w:sz w:val="32"/>
          <w:szCs w:val="32"/>
          <w:highlight w:val="none"/>
          <w:lang w:eastAsia="zh-CN"/>
        </w:rPr>
        <w:t>立项</w:t>
      </w:r>
      <w:r>
        <w:rPr>
          <w:rFonts w:hint="eastAsia" w:ascii="仿宋" w:hAnsi="仿宋" w:eastAsia="仿宋" w:cs="仿宋"/>
          <w:sz w:val="32"/>
          <w:szCs w:val="32"/>
          <w:highlight w:val="none"/>
        </w:rPr>
        <w:t>的项目，发文公布并组织监督实施。</w:t>
      </w:r>
    </w:p>
    <w:p>
      <w:pPr>
        <w:spacing w:line="52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过程检查</w:t>
      </w:r>
    </w:p>
    <w:p>
      <w:pPr>
        <w:spacing w:line="520" w:lineRule="exact"/>
        <w:ind w:firstLine="627" w:firstLineChars="196"/>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1、提交申请：鉴于</w:t>
      </w:r>
      <w:r>
        <w:rPr>
          <w:rFonts w:hint="eastAsia" w:ascii="仿宋" w:hAnsi="仿宋" w:eastAsia="仿宋" w:cs="仿宋"/>
          <w:sz w:val="32"/>
          <w:szCs w:val="32"/>
          <w:highlight w:val="none"/>
        </w:rPr>
        <w:t>申报的绿色施工示范工程施工进度不一，各申报单位应在工程项目</w:t>
      </w:r>
      <w:r>
        <w:rPr>
          <w:rFonts w:hint="eastAsia" w:ascii="仿宋" w:hAnsi="仿宋" w:eastAsia="仿宋" w:cs="仿宋"/>
          <w:sz w:val="32"/>
          <w:szCs w:val="32"/>
          <w:highlight w:val="none"/>
          <w:lang w:eastAsia="zh-CN"/>
        </w:rPr>
        <w:t>总体</w:t>
      </w:r>
      <w:r>
        <w:rPr>
          <w:rFonts w:hint="eastAsia" w:ascii="仿宋" w:hAnsi="仿宋" w:eastAsia="仿宋" w:cs="仿宋"/>
          <w:sz w:val="32"/>
          <w:szCs w:val="32"/>
          <w:highlight w:val="none"/>
          <w:lang w:val="en-US" w:eastAsia="zh-CN"/>
        </w:rPr>
        <w:t>进度完成70%左右，</w:t>
      </w:r>
      <w:r>
        <w:rPr>
          <w:rFonts w:hint="eastAsia" w:ascii="仿宋" w:hAnsi="仿宋" w:eastAsia="仿宋" w:cs="仿宋"/>
          <w:sz w:val="32"/>
          <w:szCs w:val="32"/>
          <w:highlight w:val="none"/>
        </w:rPr>
        <w:t>向</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建筑业协会提出过程检查申请，由</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建筑业协会组织3～5名专家对申报的项目进行过程检查、评价。</w:t>
      </w:r>
    </w:p>
    <w:p>
      <w:pPr>
        <w:spacing w:line="52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2、过程检查内容主要包括：听取项目开展绿色施工情况汇报、现场检查绿色施工开展成效、检查绿色施工相关内业资料。</w:t>
      </w:r>
    </w:p>
    <w:p>
      <w:pPr>
        <w:spacing w:line="52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3、过程检查时，申报单位应组织建设、监理单位参会，并针对项目开展绿色施工情况发表评价意见。</w:t>
      </w:r>
    </w:p>
    <w:p>
      <w:pPr>
        <w:spacing w:line="520" w:lineRule="exact"/>
        <w:ind w:firstLine="560" w:firstLineChars="200"/>
        <w:rPr>
          <w:rFonts w:hint="default" w:ascii="宋体" w:hAnsi="宋体"/>
          <w:sz w:val="28"/>
          <w:szCs w:val="28"/>
          <w:highlight w:val="none"/>
          <w:lang w:val="en-US" w:eastAsia="zh-CN"/>
        </w:rPr>
      </w:pPr>
      <w:r>
        <w:rPr>
          <w:rFonts w:hint="eastAsia" w:ascii="宋体" w:hAnsi="宋体"/>
          <w:sz w:val="28"/>
          <w:szCs w:val="28"/>
          <w:highlight w:val="none"/>
          <w:lang w:val="en-US" w:eastAsia="zh-CN"/>
        </w:rPr>
        <w:t>（三）评审验收</w:t>
      </w:r>
    </w:p>
    <w:p>
      <w:p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1、提交申请：</w:t>
      </w:r>
      <w:r>
        <w:rPr>
          <w:rFonts w:hint="eastAsia" w:ascii="仿宋" w:hAnsi="仿宋" w:eastAsia="仿宋" w:cs="仿宋"/>
          <w:sz w:val="32"/>
          <w:szCs w:val="32"/>
          <w:highlight w:val="none"/>
        </w:rPr>
        <w:t>工程竣工并完成了《</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建筑业绿色施工示范工程申报表》中提出的全部内容，应准备好评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资料，并填写《</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建筑业绿色施工示范工程评审申请表》一份。</w:t>
      </w:r>
    </w:p>
    <w:p>
      <w:pPr>
        <w:spacing w:line="520" w:lineRule="exact"/>
        <w:ind w:firstLine="480" w:firstLineChars="15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2、提交材料：</w:t>
      </w:r>
    </w:p>
    <w:p>
      <w:pPr>
        <w:spacing w:line="520" w:lineRule="exact"/>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①</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建筑业绿色施工示范工程申报表》及立项与开竣工文件；</w:t>
      </w:r>
    </w:p>
    <w:p>
      <w:pPr>
        <w:spacing w:line="520" w:lineRule="exact"/>
        <w:ind w:firstLine="480" w:firstLineChars="15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②</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建筑业绿色施工示范工程成果量化统计表》及与绿色施工方案的数据对比分析；</w:t>
      </w:r>
    </w:p>
    <w:p>
      <w:pPr>
        <w:spacing w:line="520" w:lineRule="exact"/>
        <w:ind w:firstLine="470" w:firstLineChars="147"/>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③</w:t>
      </w:r>
      <w:r>
        <w:rPr>
          <w:rFonts w:hint="eastAsia" w:ascii="仿宋" w:hAnsi="仿宋" w:eastAsia="仿宋" w:cs="仿宋"/>
          <w:sz w:val="32"/>
          <w:szCs w:val="32"/>
          <w:highlight w:val="none"/>
        </w:rPr>
        <w:t>相关的施工组织设计和绿色施工规划方案；</w:t>
      </w:r>
    </w:p>
    <w:p>
      <w:pPr>
        <w:spacing w:line="520" w:lineRule="exact"/>
        <w:ind w:firstLine="470" w:firstLineChars="147"/>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④</w:t>
      </w:r>
      <w:r>
        <w:rPr>
          <w:rFonts w:hint="eastAsia" w:ascii="仿宋" w:hAnsi="仿宋" w:eastAsia="仿宋" w:cs="仿宋"/>
          <w:sz w:val="32"/>
          <w:szCs w:val="32"/>
          <w:highlight w:val="none"/>
        </w:rPr>
        <w:t>绿色施工综合总结报告（扼要叙述绿色施工组织和管理及采取的技术、材料、设备等措施，综合分析施工过程中的关键技术、方法、创新点和“四节一环保”的成效以及体会与建议）；</w:t>
      </w:r>
    </w:p>
    <w:p>
      <w:pPr>
        <w:spacing w:line="520" w:lineRule="exact"/>
        <w:ind w:firstLine="470" w:firstLineChars="147"/>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⑤</w:t>
      </w:r>
      <w:r>
        <w:rPr>
          <w:rFonts w:hint="eastAsia" w:ascii="仿宋" w:hAnsi="仿宋" w:eastAsia="仿宋" w:cs="仿宋"/>
          <w:sz w:val="32"/>
          <w:szCs w:val="32"/>
          <w:highlight w:val="none"/>
        </w:rPr>
        <w:t>工程质量情况（</w:t>
      </w:r>
      <w:r>
        <w:rPr>
          <w:rFonts w:hint="eastAsia" w:ascii="仿宋" w:hAnsi="仿宋" w:eastAsia="仿宋" w:cs="仿宋"/>
          <w:sz w:val="32"/>
          <w:szCs w:val="32"/>
          <w:highlight w:val="none"/>
          <w:lang w:val="en-US" w:eastAsia="zh-CN"/>
        </w:rPr>
        <w:t>建筑工程应提供</w:t>
      </w:r>
      <w:r>
        <w:rPr>
          <w:rFonts w:hint="eastAsia" w:ascii="仿宋" w:hAnsi="仿宋" w:eastAsia="仿宋" w:cs="仿宋"/>
          <w:sz w:val="32"/>
          <w:szCs w:val="32"/>
          <w:highlight w:val="none"/>
        </w:rPr>
        <w:t>地基、基础、主体及竣工验收证明</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市政及其它工程参照执行</w:t>
      </w:r>
      <w:r>
        <w:rPr>
          <w:rFonts w:hint="eastAsia" w:ascii="仿宋" w:hAnsi="仿宋" w:eastAsia="仿宋" w:cs="仿宋"/>
          <w:sz w:val="32"/>
          <w:szCs w:val="32"/>
          <w:highlight w:val="none"/>
        </w:rPr>
        <w:t>）；</w:t>
      </w:r>
    </w:p>
    <w:p>
      <w:pPr>
        <w:spacing w:line="520" w:lineRule="exact"/>
        <w:ind w:firstLine="470" w:firstLineChars="147"/>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⑥</w:t>
      </w:r>
      <w:r>
        <w:rPr>
          <w:rFonts w:hint="eastAsia" w:ascii="仿宋" w:hAnsi="仿宋" w:eastAsia="仿宋" w:cs="仿宋"/>
          <w:sz w:val="32"/>
          <w:szCs w:val="32"/>
          <w:highlight w:val="none"/>
        </w:rPr>
        <w:t>综合效益情况（有条件的可以由有关单位出具绿色施工产生的直接经济效益和社会效益）；</w:t>
      </w:r>
    </w:p>
    <w:p>
      <w:pPr>
        <w:spacing w:line="520" w:lineRule="exact"/>
        <w:ind w:firstLine="470" w:firstLineChars="147"/>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⑦</w:t>
      </w:r>
      <w:r>
        <w:rPr>
          <w:rFonts w:hint="eastAsia" w:ascii="仿宋" w:hAnsi="仿宋" w:eastAsia="仿宋" w:cs="仿宋"/>
          <w:sz w:val="32"/>
          <w:szCs w:val="32"/>
          <w:highlight w:val="none"/>
        </w:rPr>
        <w:t>相关绿色施工过程的验收材料，包括通过绿色施工总结出的技术规范、工艺、工法等；</w:t>
      </w:r>
    </w:p>
    <w:p>
      <w:pPr>
        <w:spacing w:line="520" w:lineRule="exact"/>
        <w:ind w:firstLine="470" w:firstLineChars="147"/>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⑧</w:t>
      </w:r>
      <w:r>
        <w:rPr>
          <w:rFonts w:hint="eastAsia" w:ascii="仿宋" w:hAnsi="仿宋" w:eastAsia="仿宋" w:cs="仿宋"/>
          <w:sz w:val="32"/>
          <w:szCs w:val="32"/>
          <w:highlight w:val="none"/>
        </w:rPr>
        <w:t>工程项目的概况、绿色施工实施过程采用的新技术、新工艺、新材料、新设备及“四节一环保”创新点等相关内容的</w:t>
      </w:r>
      <w:r>
        <w:rPr>
          <w:rFonts w:hint="eastAsia" w:ascii="仿宋" w:hAnsi="仿宋" w:eastAsia="仿宋" w:cs="仿宋"/>
          <w:sz w:val="32"/>
          <w:szCs w:val="32"/>
          <w:highlight w:val="none"/>
          <w:lang w:eastAsia="zh-CN"/>
        </w:rPr>
        <w:t>影像</w:t>
      </w:r>
      <w:r>
        <w:rPr>
          <w:rFonts w:hint="eastAsia" w:ascii="仿宋" w:hAnsi="仿宋" w:eastAsia="仿宋" w:cs="仿宋"/>
          <w:sz w:val="32"/>
          <w:szCs w:val="32"/>
          <w:highlight w:val="none"/>
          <w:lang w:val="en-US" w:eastAsia="zh-CN"/>
        </w:rPr>
        <w:t>U盘</w:t>
      </w:r>
      <w:r>
        <w:rPr>
          <w:rFonts w:hint="eastAsia" w:ascii="仿宋" w:hAnsi="仿宋" w:eastAsia="仿宋" w:cs="仿宋"/>
          <w:sz w:val="32"/>
          <w:szCs w:val="32"/>
          <w:highlight w:val="none"/>
        </w:rPr>
        <w:t>（一般为10分钟）或PPT幻灯片；</w:t>
      </w:r>
    </w:p>
    <w:p>
      <w:pPr>
        <w:spacing w:line="520" w:lineRule="exact"/>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上述文字性的书面资料</w:t>
      </w:r>
      <w:r>
        <w:rPr>
          <w:rFonts w:hint="eastAsia" w:ascii="仿宋" w:hAnsi="仿宋" w:eastAsia="仿宋" w:cs="仿宋"/>
          <w:b w:val="0"/>
          <w:bCs w:val="0"/>
          <w:sz w:val="32"/>
          <w:szCs w:val="32"/>
          <w:highlight w:val="none"/>
          <w:lang w:eastAsia="zh-CN"/>
        </w:rPr>
        <w:t>装订成册</w:t>
      </w:r>
      <w:r>
        <w:rPr>
          <w:rFonts w:hint="eastAsia" w:ascii="仿宋" w:hAnsi="仿宋" w:eastAsia="仿宋" w:cs="仿宋"/>
          <w:b w:val="0"/>
          <w:bCs w:val="0"/>
          <w:sz w:val="32"/>
          <w:szCs w:val="32"/>
          <w:highlight w:val="none"/>
        </w:rPr>
        <w:t>一</w:t>
      </w:r>
      <w:r>
        <w:rPr>
          <w:rFonts w:hint="eastAsia" w:ascii="仿宋" w:hAnsi="仿宋" w:eastAsia="仿宋" w:cs="仿宋"/>
          <w:b w:val="0"/>
          <w:bCs w:val="0"/>
          <w:sz w:val="32"/>
          <w:szCs w:val="32"/>
          <w:highlight w:val="none"/>
          <w:lang w:eastAsia="zh-CN"/>
        </w:rPr>
        <w:t>套</w:t>
      </w:r>
      <w:r>
        <w:rPr>
          <w:rFonts w:hint="eastAsia" w:ascii="仿宋" w:hAnsi="仿宋" w:eastAsia="仿宋" w:cs="仿宋"/>
          <w:b w:val="0"/>
          <w:bCs w:val="0"/>
          <w:sz w:val="32"/>
          <w:szCs w:val="32"/>
          <w:highlight w:val="none"/>
        </w:rPr>
        <w:t>并</w:t>
      </w:r>
      <w:r>
        <w:rPr>
          <w:rFonts w:hint="eastAsia" w:ascii="仿宋" w:hAnsi="仿宋" w:eastAsia="仿宋" w:cs="仿宋"/>
          <w:b w:val="0"/>
          <w:bCs w:val="0"/>
          <w:sz w:val="32"/>
          <w:szCs w:val="32"/>
          <w:highlight w:val="none"/>
          <w:lang w:val="en-US" w:eastAsia="zh-CN"/>
        </w:rPr>
        <w:t>提供电子版</w:t>
      </w:r>
      <w:r>
        <w:rPr>
          <w:rFonts w:hint="eastAsia" w:ascii="仿宋" w:hAnsi="仿宋" w:eastAsia="仿宋" w:cs="仿宋"/>
          <w:b w:val="0"/>
          <w:bCs w:val="0"/>
          <w:sz w:val="32"/>
          <w:szCs w:val="32"/>
          <w:highlight w:val="none"/>
        </w:rPr>
        <w:t>。</w:t>
      </w:r>
    </w:p>
    <w:p>
      <w:pPr>
        <w:numPr>
          <w:ilvl w:val="0"/>
          <w:numId w:val="1"/>
        </w:numPr>
        <w:spacing w:line="520" w:lineRule="exact"/>
        <w:ind w:firstLine="627" w:firstLineChars="196"/>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专家评价：</w:t>
      </w:r>
    </w:p>
    <w:p>
      <w:pPr>
        <w:numPr>
          <w:ilvl w:val="0"/>
          <w:numId w:val="0"/>
        </w:num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①</w:t>
      </w:r>
      <w:r>
        <w:rPr>
          <w:rFonts w:hint="eastAsia" w:ascii="仿宋" w:hAnsi="仿宋" w:eastAsia="仿宋" w:cs="仿宋"/>
          <w:sz w:val="32"/>
          <w:szCs w:val="32"/>
          <w:highlight w:val="none"/>
        </w:rPr>
        <w:t>绿色施工示范工程项目评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专家从</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建筑业协会专家</w:t>
      </w:r>
      <w:r>
        <w:rPr>
          <w:rFonts w:hint="eastAsia" w:ascii="仿宋" w:hAnsi="仿宋" w:eastAsia="仿宋" w:cs="仿宋"/>
          <w:sz w:val="32"/>
          <w:szCs w:val="32"/>
          <w:highlight w:val="none"/>
          <w:lang w:val="en-US" w:eastAsia="zh-CN"/>
        </w:rPr>
        <w:t>库相应的专家</w:t>
      </w:r>
      <w:r>
        <w:rPr>
          <w:rFonts w:hint="eastAsia" w:ascii="仿宋" w:hAnsi="仿宋" w:eastAsia="仿宋" w:cs="仿宋"/>
          <w:sz w:val="32"/>
          <w:szCs w:val="32"/>
          <w:highlight w:val="none"/>
        </w:rPr>
        <w:t>中遴选。每项示范工程评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专家组由3～5人组成。</w:t>
      </w:r>
    </w:p>
    <w:p>
      <w:pPr>
        <w:spacing w:line="520" w:lineRule="exact"/>
        <w:ind w:firstLine="627" w:firstLineChars="196"/>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②</w:t>
      </w:r>
      <w:r>
        <w:rPr>
          <w:rFonts w:hint="eastAsia" w:ascii="仿宋" w:hAnsi="仿宋" w:eastAsia="仿宋" w:cs="仿宋"/>
          <w:sz w:val="32"/>
          <w:szCs w:val="32"/>
          <w:highlight w:val="none"/>
        </w:rPr>
        <w:t>专家必须认真核查绿色施工示范工程承建单位报送的申报资料，并结合过程评价情况，实事求是地提出评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意见。</w:t>
      </w:r>
    </w:p>
    <w:p>
      <w:pPr>
        <w:spacing w:line="520" w:lineRule="exact"/>
        <w:ind w:firstLine="627" w:firstLineChars="196"/>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③</w:t>
      </w:r>
      <w:r>
        <w:rPr>
          <w:rFonts w:hint="eastAsia" w:ascii="仿宋" w:hAnsi="仿宋" w:eastAsia="仿宋" w:cs="仿宋"/>
          <w:sz w:val="32"/>
          <w:szCs w:val="32"/>
          <w:highlight w:val="none"/>
        </w:rPr>
        <w:t>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验收实行专家组记名投票，通过验收的工程必须有三分之二及其以上的专家评委同意。评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意见形成后，由评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专家组组长会同全体成员共同签字生效。</w:t>
      </w:r>
    </w:p>
    <w:p>
      <w:pPr>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④</w:t>
      </w:r>
      <w:r>
        <w:rPr>
          <w:rFonts w:hint="eastAsia" w:ascii="仿宋" w:hAnsi="仿宋" w:eastAsia="仿宋" w:cs="仿宋"/>
          <w:sz w:val="32"/>
          <w:szCs w:val="32"/>
          <w:highlight w:val="none"/>
        </w:rPr>
        <w:t>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专家实行回避制，评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专家不得</w:t>
      </w:r>
      <w:r>
        <w:rPr>
          <w:rFonts w:hint="eastAsia" w:ascii="仿宋" w:hAnsi="仿宋" w:eastAsia="仿宋" w:cs="仿宋"/>
          <w:sz w:val="32"/>
          <w:szCs w:val="32"/>
          <w:highlight w:val="none"/>
          <w:lang w:eastAsia="zh-CN"/>
        </w:rPr>
        <w:t>评价验收</w:t>
      </w:r>
      <w:r>
        <w:rPr>
          <w:rFonts w:hint="eastAsia" w:ascii="仿宋" w:hAnsi="仿宋" w:eastAsia="仿宋" w:cs="仿宋"/>
          <w:sz w:val="32"/>
          <w:szCs w:val="32"/>
          <w:highlight w:val="none"/>
        </w:rPr>
        <w:t>本单位绿色施工示范工程。</w:t>
      </w:r>
    </w:p>
    <w:p>
      <w:pPr>
        <w:spacing w:line="520" w:lineRule="exact"/>
        <w:ind w:firstLine="627" w:firstLineChars="196"/>
        <w:rPr>
          <w:rFonts w:hint="default" w:ascii="黑体" w:hAnsi="黑体" w:eastAsia="黑体" w:cs="黑体"/>
          <w:sz w:val="28"/>
          <w:szCs w:val="28"/>
          <w:highlight w:val="none"/>
          <w:lang w:val="en-US" w:eastAsia="zh-CN"/>
        </w:rPr>
      </w:pPr>
      <w:r>
        <w:rPr>
          <w:rFonts w:hint="eastAsia" w:ascii="仿宋" w:hAnsi="仿宋" w:eastAsia="仿宋" w:cs="仿宋"/>
          <w:sz w:val="32"/>
          <w:szCs w:val="32"/>
          <w:highlight w:val="none"/>
          <w:lang w:val="en-US" w:eastAsia="zh-CN"/>
        </w:rPr>
        <w:t>⑤</w:t>
      </w:r>
      <w:r>
        <w:rPr>
          <w:rFonts w:hint="eastAsia" w:ascii="仿宋" w:hAnsi="仿宋" w:eastAsia="仿宋" w:cs="仿宋"/>
          <w:sz w:val="32"/>
          <w:szCs w:val="32"/>
          <w:highlight w:val="none"/>
        </w:rPr>
        <w:t>绿色施工示范工程项目评</w:t>
      </w:r>
      <w:r>
        <w:rPr>
          <w:rFonts w:hint="eastAsia" w:ascii="仿宋" w:hAnsi="仿宋" w:eastAsia="仿宋" w:cs="仿宋"/>
          <w:sz w:val="32"/>
          <w:szCs w:val="32"/>
          <w:highlight w:val="none"/>
          <w:lang w:eastAsia="zh-CN"/>
        </w:rPr>
        <w:t>价</w:t>
      </w:r>
      <w:r>
        <w:rPr>
          <w:rFonts w:hint="eastAsia" w:ascii="仿宋" w:hAnsi="仿宋" w:eastAsia="仿宋" w:cs="仿宋"/>
          <w:sz w:val="32"/>
          <w:szCs w:val="32"/>
          <w:highlight w:val="none"/>
        </w:rPr>
        <w:t>分为优良、合格和不合格三个等级。通过评审验</w:t>
      </w:r>
      <w:r>
        <w:rPr>
          <w:rFonts w:hint="eastAsia" w:ascii="仿宋" w:hAnsi="仿宋" w:eastAsia="仿宋" w:cs="仿宋"/>
          <w:color w:val="auto"/>
          <w:sz w:val="32"/>
          <w:szCs w:val="32"/>
          <w:highlight w:val="none"/>
        </w:rPr>
        <w:t>收优良、合</w:t>
      </w:r>
      <w:r>
        <w:rPr>
          <w:rFonts w:hint="eastAsia" w:ascii="仿宋" w:hAnsi="仿宋" w:eastAsia="仿宋" w:cs="仿宋"/>
          <w:sz w:val="32"/>
          <w:szCs w:val="32"/>
          <w:highlight w:val="none"/>
        </w:rPr>
        <w:t>格的绿色施工示范工程向社会公示，并颁发证书。</w:t>
      </w:r>
    </w:p>
    <w:p>
      <w:pPr>
        <w:spacing w:line="520" w:lineRule="exact"/>
        <w:jc w:val="center"/>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rPr>
        <w:t>第三章  组织与</w:t>
      </w:r>
      <w:r>
        <w:rPr>
          <w:rFonts w:hint="eastAsia" w:ascii="黑体" w:hAnsi="黑体" w:eastAsia="黑体" w:cs="黑体"/>
          <w:b w:val="0"/>
          <w:bCs/>
          <w:sz w:val="32"/>
          <w:szCs w:val="32"/>
          <w:highlight w:val="none"/>
          <w:lang w:eastAsia="zh-CN"/>
        </w:rPr>
        <w:t>监督</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lang w:eastAsia="zh-CN"/>
        </w:rPr>
        <w:t xml:space="preserve">条 </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建筑业协会负责绿色施工示范工程的目标确定和实施过程的组织与</w:t>
      </w:r>
      <w:r>
        <w:rPr>
          <w:rFonts w:hint="eastAsia" w:ascii="仿宋" w:hAnsi="仿宋" w:eastAsia="仿宋" w:cs="仿宋"/>
          <w:sz w:val="32"/>
          <w:szCs w:val="32"/>
          <w:highlight w:val="none"/>
          <w:lang w:eastAsia="zh-CN"/>
        </w:rPr>
        <w:t>监督</w:t>
      </w:r>
      <w:r>
        <w:rPr>
          <w:rFonts w:hint="eastAsia" w:ascii="仿宋" w:hAnsi="仿宋" w:eastAsia="仿宋" w:cs="仿宋"/>
          <w:sz w:val="32"/>
          <w:szCs w:val="32"/>
          <w:highlight w:val="none"/>
        </w:rPr>
        <w:t>，以及应用成果的验收评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推广等工作，并组织专家对</w:t>
      </w:r>
      <w:r>
        <w:rPr>
          <w:rFonts w:hint="eastAsia" w:ascii="仿宋" w:hAnsi="仿宋" w:eastAsia="仿宋" w:cs="仿宋"/>
          <w:sz w:val="32"/>
          <w:szCs w:val="32"/>
          <w:highlight w:val="none"/>
          <w:lang w:eastAsia="zh-CN"/>
        </w:rPr>
        <w:t>立项</w:t>
      </w:r>
      <w:r>
        <w:rPr>
          <w:rFonts w:hint="eastAsia" w:ascii="仿宋" w:hAnsi="仿宋" w:eastAsia="仿宋" w:cs="仿宋"/>
          <w:sz w:val="32"/>
          <w:szCs w:val="32"/>
          <w:highlight w:val="none"/>
        </w:rPr>
        <w:t>工程进行不定期检查，绿色施工示范工程实施的相关单位要密切配合。</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lang w:eastAsia="zh-CN"/>
        </w:rPr>
        <w:t>条</w:t>
      </w:r>
      <w:r>
        <w:rPr>
          <w:rFonts w:hint="eastAsia" w:ascii="仿宋" w:hAnsi="仿宋" w:eastAsia="仿宋" w:cs="仿宋"/>
          <w:sz w:val="32"/>
          <w:szCs w:val="32"/>
          <w:highlight w:val="none"/>
        </w:rPr>
        <w:t xml:space="preserve"> 绿色施工示范工程的推荐单位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部门），要加强对绿色施工示范工程实施工作的组织指导和行业自律管理，制定监</w:t>
      </w:r>
      <w:r>
        <w:rPr>
          <w:rFonts w:hint="eastAsia" w:ascii="仿宋" w:hAnsi="仿宋" w:eastAsia="仿宋" w:cs="仿宋"/>
          <w:sz w:val="32"/>
          <w:szCs w:val="32"/>
          <w:highlight w:val="none"/>
          <w:lang w:eastAsia="zh-CN"/>
        </w:rPr>
        <w:t>督</w:t>
      </w:r>
      <w:r>
        <w:rPr>
          <w:rFonts w:hint="eastAsia" w:ascii="仿宋" w:hAnsi="仿宋" w:eastAsia="仿宋" w:cs="仿宋"/>
          <w:sz w:val="32"/>
          <w:szCs w:val="32"/>
          <w:highlight w:val="none"/>
        </w:rPr>
        <w:t>计划，至少每半年对绿色施工实施方案的内容检查总结一次。</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十</w:t>
      </w:r>
      <w:r>
        <w:rPr>
          <w:rFonts w:hint="eastAsia" w:ascii="黑体" w:hAnsi="黑体" w:eastAsia="黑体" w:cs="黑体"/>
          <w:sz w:val="32"/>
          <w:szCs w:val="32"/>
          <w:highlight w:val="none"/>
          <w:lang w:eastAsia="zh-CN"/>
        </w:rPr>
        <w:t>条</w:t>
      </w:r>
      <w:r>
        <w:rPr>
          <w:rFonts w:hint="eastAsia" w:ascii="仿宋" w:hAnsi="仿宋" w:eastAsia="仿宋" w:cs="仿宋"/>
          <w:sz w:val="32"/>
          <w:szCs w:val="32"/>
          <w:highlight w:val="none"/>
        </w:rPr>
        <w:t xml:space="preserve"> 承建绿色施工示范工程的项目部要采取切实有效措施，认真落实绿色施工示范工程的实施规划，强化过程管理，使其真正成为工程质量优、科技含量高、符合绿色施工验收标准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经济和社会效益好的样板工程。</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lang w:eastAsia="zh-CN"/>
        </w:rPr>
        <w:t xml:space="preserve">条 </w:t>
      </w:r>
      <w:r>
        <w:rPr>
          <w:rFonts w:hint="eastAsia" w:ascii="仿宋" w:hAnsi="仿宋" w:eastAsia="仿宋" w:cs="仿宋"/>
          <w:sz w:val="32"/>
          <w:szCs w:val="32"/>
          <w:highlight w:val="none"/>
        </w:rPr>
        <w:t>已被</w:t>
      </w:r>
      <w:r>
        <w:rPr>
          <w:rFonts w:hint="eastAsia" w:ascii="仿宋" w:hAnsi="仿宋" w:eastAsia="仿宋" w:cs="仿宋"/>
          <w:sz w:val="32"/>
          <w:szCs w:val="32"/>
          <w:highlight w:val="none"/>
          <w:lang w:eastAsia="zh-CN"/>
        </w:rPr>
        <w:t>确定立项的</w:t>
      </w:r>
      <w:r>
        <w:rPr>
          <w:rFonts w:hint="eastAsia" w:ascii="仿宋" w:hAnsi="仿宋" w:eastAsia="仿宋" w:cs="仿宋"/>
          <w:sz w:val="32"/>
          <w:szCs w:val="32"/>
          <w:highlight w:val="none"/>
        </w:rPr>
        <w:t>绿色施工示范工程项目，有下列情况之一的，经与有关方面协商后，可以取消或更改：</w:t>
      </w:r>
    </w:p>
    <w:p>
      <w:pPr>
        <w:spacing w:line="520" w:lineRule="exact"/>
        <w:ind w:firstLine="627" w:firstLineChars="196"/>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发生《生产安全事故报告和调查处理 》（国务院令第493号）规定的较大事故以上等级的质量、安全事故；</w:t>
      </w:r>
    </w:p>
    <w:p>
      <w:pPr>
        <w:spacing w:line="520" w:lineRule="exact"/>
        <w:ind w:firstLine="627" w:firstLineChars="196"/>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不符合国家产业政策，使用国家主管部门或行业明令禁止使用或者淘汰的材料、技术、工艺和设备；</w:t>
      </w:r>
    </w:p>
    <w:p>
      <w:pPr>
        <w:spacing w:line="520" w:lineRule="exact"/>
        <w:ind w:firstLine="627" w:firstLineChars="196"/>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转包或者违法分包；</w:t>
      </w:r>
    </w:p>
    <w:p>
      <w:pPr>
        <w:spacing w:line="520" w:lineRule="exact"/>
        <w:ind w:firstLine="627" w:firstLineChars="196"/>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违反建筑法律法规，被有关执法部门处罚</w:t>
      </w:r>
      <w:r>
        <w:rPr>
          <w:rFonts w:hint="eastAsia" w:ascii="仿宋" w:hAnsi="仿宋" w:eastAsia="仿宋" w:cs="仿宋"/>
          <w:sz w:val="32"/>
          <w:szCs w:val="32"/>
          <w:highlight w:val="none"/>
          <w:lang w:eastAsia="zh-CN"/>
        </w:rPr>
        <w:t>。</w:t>
      </w:r>
    </w:p>
    <w:p>
      <w:pPr>
        <w:spacing w:line="520" w:lineRule="exact"/>
        <w:ind w:firstLine="548" w:firstLineChars="196"/>
        <w:rPr>
          <w:rFonts w:hint="eastAsia" w:ascii="宋体" w:hAnsi="宋体"/>
          <w:color w:val="FF0000"/>
          <w:sz w:val="28"/>
          <w:szCs w:val="28"/>
          <w:highlight w:val="none"/>
          <w:lang w:eastAsia="zh-CN"/>
        </w:rPr>
      </w:pPr>
    </w:p>
    <w:p>
      <w:pPr>
        <w:spacing w:line="520" w:lineRule="exact"/>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第</w:t>
      </w:r>
      <w:r>
        <w:rPr>
          <w:rFonts w:hint="eastAsia" w:ascii="黑体" w:hAnsi="黑体" w:eastAsia="黑体" w:cs="黑体"/>
          <w:b w:val="0"/>
          <w:bCs/>
          <w:sz w:val="32"/>
          <w:szCs w:val="32"/>
          <w:highlight w:val="none"/>
          <w:lang w:eastAsia="zh-CN"/>
        </w:rPr>
        <w:t>四</w:t>
      </w:r>
      <w:r>
        <w:rPr>
          <w:rFonts w:hint="eastAsia" w:ascii="黑体" w:hAnsi="黑体" w:eastAsia="黑体" w:cs="黑体"/>
          <w:b w:val="0"/>
          <w:bCs/>
          <w:sz w:val="32"/>
          <w:szCs w:val="32"/>
          <w:highlight w:val="none"/>
        </w:rPr>
        <w:t>章 附  则</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lang w:eastAsia="zh-CN"/>
        </w:rPr>
        <w:t>条</w:t>
      </w:r>
      <w:r>
        <w:rPr>
          <w:rFonts w:hint="eastAsia" w:ascii="仿宋" w:hAnsi="仿宋" w:eastAsia="仿宋" w:cs="仿宋"/>
          <w:sz w:val="32"/>
          <w:szCs w:val="32"/>
          <w:highlight w:val="none"/>
        </w:rPr>
        <w:t xml:space="preserve"> 对已通过评</w:t>
      </w:r>
      <w:r>
        <w:rPr>
          <w:rFonts w:hint="eastAsia" w:ascii="仿宋" w:hAnsi="仿宋" w:eastAsia="仿宋" w:cs="仿宋"/>
          <w:sz w:val="32"/>
          <w:szCs w:val="32"/>
          <w:highlight w:val="none"/>
          <w:lang w:val="en-US" w:eastAsia="zh-CN"/>
        </w:rPr>
        <w:t>价</w:t>
      </w:r>
      <w:r>
        <w:rPr>
          <w:rFonts w:hint="eastAsia" w:ascii="仿宋" w:hAnsi="仿宋" w:eastAsia="仿宋" w:cs="仿宋"/>
          <w:sz w:val="32"/>
          <w:szCs w:val="32"/>
          <w:highlight w:val="none"/>
        </w:rPr>
        <w:t>的绿色施工示范工程，如发现后续有违反绿色施工评价中的否决性相关问题，</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lang w:val="en-US" w:eastAsia="zh-CN"/>
        </w:rPr>
        <w:t>建筑业协</w:t>
      </w:r>
      <w:r>
        <w:rPr>
          <w:rFonts w:hint="eastAsia" w:ascii="仿宋" w:hAnsi="仿宋" w:eastAsia="仿宋" w:cs="仿宋"/>
          <w:sz w:val="32"/>
          <w:szCs w:val="32"/>
          <w:highlight w:val="none"/>
        </w:rPr>
        <w:t>会要组织专家进行鉴定，经鉴定确实不符合绿色施工示范工程条件的，有权做出取消其绿色施工示范工程称号的决定，并予以公告。</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lang w:eastAsia="zh-CN"/>
        </w:rPr>
        <w:t xml:space="preserve">条 </w:t>
      </w:r>
      <w:r>
        <w:rPr>
          <w:rFonts w:hint="eastAsia" w:ascii="仿宋" w:hAnsi="仿宋" w:eastAsia="仿宋" w:cs="仿宋"/>
          <w:sz w:val="32"/>
          <w:szCs w:val="32"/>
          <w:highlight w:val="none"/>
        </w:rPr>
        <w:t>绿色施工示范工程在实施过程中尽可能地采用数据记录，无法用数据表达的须有影像资料。</w:t>
      </w:r>
    </w:p>
    <w:p>
      <w:pPr>
        <w:spacing w:line="520" w:lineRule="exact"/>
        <w:ind w:firstLine="627" w:firstLineChars="196"/>
        <w:rPr>
          <w:rFonts w:hint="eastAsia" w:ascii="仿宋" w:hAnsi="仿宋" w:eastAsia="仿宋" w:cs="仿宋"/>
          <w:sz w:val="32"/>
          <w:szCs w:val="32"/>
          <w:highlight w:val="none"/>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lang w:eastAsia="zh-CN"/>
        </w:rPr>
        <w:t>条</w:t>
      </w:r>
      <w:r>
        <w:rPr>
          <w:rFonts w:hint="eastAsia" w:ascii="仿宋" w:hAnsi="仿宋" w:eastAsia="仿宋" w:cs="仿宋"/>
          <w:sz w:val="32"/>
          <w:szCs w:val="32"/>
          <w:highlight w:val="none"/>
        </w:rPr>
        <w:t xml:space="preserve"> 本办法</w:t>
      </w:r>
      <w:r>
        <w:rPr>
          <w:rFonts w:hint="eastAsia" w:ascii="仿宋" w:hAnsi="仿宋" w:eastAsia="仿宋" w:cs="仿宋"/>
          <w:sz w:val="32"/>
          <w:szCs w:val="32"/>
          <w:highlight w:val="none"/>
          <w:lang w:val="en-US" w:eastAsia="zh-CN"/>
        </w:rPr>
        <w:t>由</w:t>
      </w:r>
      <w:r>
        <w:rPr>
          <w:rFonts w:hint="eastAsia" w:ascii="仿宋" w:hAnsi="仿宋" w:eastAsia="仿宋" w:cs="仿宋"/>
          <w:sz w:val="32"/>
          <w:szCs w:val="32"/>
          <w:highlight w:val="none"/>
          <w:lang w:eastAsia="zh-CN"/>
        </w:rPr>
        <w:t>焦作市</w:t>
      </w:r>
      <w:r>
        <w:rPr>
          <w:rFonts w:hint="eastAsia" w:ascii="仿宋" w:hAnsi="仿宋" w:eastAsia="仿宋" w:cs="仿宋"/>
          <w:sz w:val="32"/>
          <w:szCs w:val="32"/>
          <w:highlight w:val="none"/>
        </w:rPr>
        <w:t>建筑业协会</w:t>
      </w:r>
      <w:r>
        <w:rPr>
          <w:rFonts w:hint="eastAsia" w:ascii="仿宋" w:hAnsi="仿宋" w:eastAsia="仿宋" w:cs="仿宋"/>
          <w:sz w:val="32"/>
          <w:szCs w:val="32"/>
          <w:highlight w:val="none"/>
          <w:lang w:val="en-US" w:eastAsia="zh-CN"/>
        </w:rPr>
        <w:t>理事会解释</w:t>
      </w:r>
      <w:r>
        <w:rPr>
          <w:rFonts w:hint="eastAsia" w:ascii="仿宋" w:hAnsi="仿宋" w:eastAsia="仿宋" w:cs="仿宋"/>
          <w:sz w:val="32"/>
          <w:szCs w:val="32"/>
          <w:highlight w:val="none"/>
        </w:rPr>
        <w:t>。</w:t>
      </w:r>
    </w:p>
    <w:p>
      <w:pPr>
        <w:spacing w:line="520" w:lineRule="exact"/>
        <w:ind w:firstLine="640" w:firstLineChars="200"/>
        <w:rPr>
          <w:rFonts w:hint="default" w:ascii="仿宋" w:hAnsi="仿宋" w:eastAsia="仿宋" w:cs="仿宋"/>
          <w:sz w:val="32"/>
          <w:szCs w:val="32"/>
          <w:highlight w:val="none"/>
          <w:lang w:val="en-US" w:eastAsia="zh-CN"/>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lang w:eastAsia="zh-CN"/>
        </w:rPr>
        <w:t>条</w:t>
      </w:r>
      <w:r>
        <w:rPr>
          <w:rFonts w:hint="eastAsia" w:ascii="黑体" w:hAnsi="黑体" w:eastAsia="黑体" w:cs="黑体"/>
          <w:sz w:val="32"/>
          <w:szCs w:val="32"/>
          <w:highlight w:val="none"/>
          <w:lang w:val="en-US" w:eastAsia="zh-CN"/>
        </w:rPr>
        <w:t xml:space="preserve"> </w:t>
      </w:r>
      <w:r>
        <w:rPr>
          <w:rFonts w:hint="eastAsia" w:ascii="仿宋" w:hAnsi="仿宋" w:eastAsia="仿宋" w:cs="仿宋"/>
          <w:sz w:val="32"/>
          <w:szCs w:val="32"/>
          <w:highlight w:val="none"/>
        </w:rPr>
        <w:t>本办法自</w:t>
      </w:r>
      <w:r>
        <w:rPr>
          <w:rFonts w:hint="eastAsia" w:ascii="仿宋" w:hAnsi="仿宋" w:eastAsia="仿宋" w:cs="仿宋"/>
          <w:sz w:val="32"/>
          <w:szCs w:val="32"/>
          <w:highlight w:val="none"/>
          <w:lang w:val="en-US" w:eastAsia="zh-CN"/>
        </w:rPr>
        <w:t>发</w:t>
      </w:r>
      <w:r>
        <w:rPr>
          <w:rFonts w:hint="eastAsia" w:ascii="仿宋" w:hAnsi="仿宋" w:eastAsia="仿宋" w:cs="仿宋"/>
          <w:sz w:val="32"/>
          <w:szCs w:val="32"/>
          <w:highlight w:val="none"/>
        </w:rPr>
        <w:t>布之日起执行</w:t>
      </w:r>
      <w:r>
        <w:rPr>
          <w:rFonts w:hint="eastAsia" w:ascii="仿宋" w:hAnsi="仿宋" w:eastAsia="仿宋" w:cs="仿宋"/>
          <w:strike w:val="0"/>
          <w:dstrike w:val="0"/>
          <w:sz w:val="32"/>
          <w:szCs w:val="32"/>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01ABB"/>
    <w:multiLevelType w:val="singleLevel"/>
    <w:tmpl w:val="76401AB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C1B0D"/>
    <w:rsid w:val="017B2463"/>
    <w:rsid w:val="05F638A6"/>
    <w:rsid w:val="09810351"/>
    <w:rsid w:val="0A227BAF"/>
    <w:rsid w:val="0CD02A0C"/>
    <w:rsid w:val="10B4102D"/>
    <w:rsid w:val="17C721EF"/>
    <w:rsid w:val="28B25F5A"/>
    <w:rsid w:val="293C1B0D"/>
    <w:rsid w:val="32033960"/>
    <w:rsid w:val="3C3C4659"/>
    <w:rsid w:val="598857FA"/>
    <w:rsid w:val="6E7501E3"/>
    <w:rsid w:val="6EA16DA2"/>
    <w:rsid w:val="70360C24"/>
    <w:rsid w:val="71C56399"/>
    <w:rsid w:val="738F68A0"/>
    <w:rsid w:val="7F46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2020-09-23T07:32:00Z</dcterms:created>
  <dc:creator>Administrator</dc:creator>
  <cp:lastModifiedBy>Administrator</cp:lastModifiedBy>
  <cp:lastPrinted>2020-09-24T08:47:00Z</cp:lastPrinted>
  <dcterms:modified xsi:type="dcterms:W3CDTF">2021-05-10T00:23:45Z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A619572DB78E498593D97E671D71BD3D</vt:lpwstr>
  </property>
</Properties>
</file>